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Homework_07</w:t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学号：SA23008214</w:t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姓名：孙丹</w:t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Topic：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使用QGIS将Doubs数据集中的UTM坐标转换为地理坐标</w:t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1.在RStudio环境中，通过调用ade4包来获取doubs数据集，随后从中提取xy list数据，并将这些数据保存为一个名为"coordinate.csv"的CSV文件。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040505" cy="2006600"/>
            <wp:effectExtent l="0" t="0" r="1333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2.确认文件夹中已成功获得了该文件。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0040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3.在电脑上启动QGIS软件，选择并打开之前已创建的名为"doubs"的工程文件。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194175" cy="2493010"/>
            <wp:effectExtent l="0" t="0" r="1206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4.为了更好的理解，将其界面语言更换为简体中文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146550" cy="1822450"/>
            <wp:effectExtent l="0" t="0" r="1397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5.在“图层”面板中，点击“添加图层”按钮,定位到Doubs数据集的存储位置，确保坐标系设置为UTM格式，同时将图层命名为“coordinate”。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825240" cy="2449195"/>
            <wp:effectExtent l="0" t="0" r="0" b="444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6.已经成功将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Doubs数据集加载到QGIS中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eastAsia="zh-CN"/>
        </w:rPr>
        <w:t>，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coordinate图层如图片所示。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541395" cy="1880870"/>
            <wp:effectExtent l="0" t="0" r="9525" b="889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7.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检查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coordinate图层</w:t>
      </w:r>
      <w:r>
        <w:rPr>
          <w:rFonts w:hint="eastAsia" w:ascii="Times New Roman" w:hAnsi="Times New Roman" w:eastAsiaTheme="minorEastAsia"/>
          <w:b/>
          <w:bCs/>
          <w:sz w:val="24"/>
          <w:szCs w:val="24"/>
        </w:rPr>
        <w:t>的属性，确保其中包含了采样点的UTM坐标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083685" cy="2809240"/>
            <wp:effectExtent l="0" t="0" r="635" b="1016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br w:type="page"/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8.右键coordinate图层导出，选择矢量图层另存为，输入文件名，储存位置，及正确的CRS号，如下图所示，将输出文件命名为coordinate_utm。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464560" cy="3792220"/>
            <wp:effectExtent l="0" t="0" r="10160" b="254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br w:type="page"/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9.选中新生成的coordinate_utm图层，在工程下选择保存成图像，按照下图设置。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686810" cy="4061460"/>
            <wp:effectExtent l="0" t="0" r="1270" b="762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numPr>
          <w:ilvl w:val="0"/>
          <w:numId w:val="1"/>
        </w:num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安装插件Freehand raster georeferencer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numId w:val="0"/>
        </w:num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434080" cy="1197610"/>
            <wp:effectExtent l="0" t="0" r="10160" b="635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点击新安装插件下的导入栅格文件，选择刚刚生成的图片coordinate.png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835400" cy="1167130"/>
            <wp:effectExtent l="0" t="0" r="5080" b="635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jc w:val="center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通过quickOSM搜索获得doubs数据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numId w:val="0"/>
        </w:numPr>
        <w:ind w:leftChars="0"/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26435" cy="2625725"/>
            <wp:effectExtent l="0" t="0" r="4445" b="1079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将通过搜索获得的临时图层保存成geojson格式，以便以后导入使用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numPr>
          <w:numId w:val="0"/>
        </w:numPr>
        <w:ind w:leftChars="0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2689860" cy="281940"/>
            <wp:effectExtent l="0" t="0" r="7620" b="762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5274310" cy="337820"/>
            <wp:effectExtent l="0" t="0" r="13970" b="1270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通过纵览全局可以看到新导入的图片数据点位置与通过quickOSM搜索到的位置有很大差异，主要是因为原来导入数据是笛卡尔坐标系，不具有经纬度信息。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451860" cy="1591945"/>
            <wp:effectExtent l="0" t="0" r="7620" b="825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746500" cy="2112010"/>
            <wp:effectExtent l="0" t="0" r="2540" b="635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182620" cy="1413510"/>
            <wp:effectExtent l="0" t="0" r="2540" b="381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262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15.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使用Freehand Raster Georeferencer的移动和缩放功能，将搜索到的河流数据与导入的数据点进行重叠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55645" cy="1750060"/>
            <wp:effectExtent l="0" t="0" r="5715" b="254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16.之后将该图片导出，命名为coordinate_georeferenced.png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170555" cy="934720"/>
            <wp:effectExtent l="0" t="0" r="14605" b="1016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7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.添加图层-栅格文件-导入coordinate_georeferenced.png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580765" cy="2513965"/>
            <wp:effectExtent l="0" t="0" r="635" b="635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58185" cy="1599565"/>
            <wp:effectExtent l="0" t="0" r="3175" b="63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8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.在图层工具下找到配准工具栏，选择单个位点-地图选点-确定各个点的地理坐标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4117975" cy="2170430"/>
            <wp:effectExtent l="0" t="0" r="12065" b="889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9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.将获得的点的坐标另存为文件coordinate_georeferenced.png.points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623310" cy="2262505"/>
            <wp:effectExtent l="0" t="0" r="3810" b="825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20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.进行变换的参数设置，完成后点击开始校准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2915285" cy="4941570"/>
            <wp:effectExtent l="0" t="0" r="10795" b="1143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br w:type="page"/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2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1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.校准完成后，可以在QGIS页面中看到校准好的数据点，对图</w:t>
      </w:r>
      <w:bookmarkStart w:id="0" w:name="_GoBack"/>
      <w:bookmarkEnd w:id="0"/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层进行透明度设置，以便更好</w:t>
      </w: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的观察。</w:t>
      </w:r>
    </w:p>
    <w:p>
      <w:p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689350" cy="1621790"/>
            <wp:effectExtent l="0" t="0" r="13970" b="8890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/>
          <w:b/>
          <w:bCs/>
          <w:sz w:val="24"/>
          <w:szCs w:val="24"/>
          <w:lang w:val="en-US" w:eastAsia="zh-CN"/>
        </w:rPr>
        <w:t>22.</w:t>
      </w:r>
      <w:r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  <w:t>至此已经完成了数据集Doubs的utm格式到地理格式的转变，通过地理参考器生成的tif文件也将用于后续Rstudio完成缓冲区设置等。最后将原来的coordinate_georeferenced.png.points重命名为coordinate_geo.csv，删去第一行的相关信息，将其导入到QGIS中，检验成功，该数据点成功定位！</w:t>
      </w:r>
    </w:p>
    <w:p>
      <w:pPr>
        <w:numPr>
          <w:numId w:val="0"/>
        </w:numPr>
        <w:jc w:val="center"/>
        <w:rPr>
          <w:rFonts w:ascii="Times New Roman" w:hAnsi="Times New Roman" w:eastAsiaTheme="minorEastAsia"/>
          <w:b/>
          <w:bCs/>
          <w:sz w:val="24"/>
          <w:szCs w:val="24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278505" cy="2295525"/>
            <wp:effectExtent l="0" t="0" r="13335" b="571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850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eastAsia" w:ascii="Times New Roman" w:hAnsi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ascii="Times New Roman" w:hAnsi="Times New Roman" w:eastAsiaTheme="minorEastAsia"/>
          <w:b/>
          <w:bCs/>
          <w:sz w:val="24"/>
          <w:szCs w:val="24"/>
        </w:rPr>
        <w:drawing>
          <wp:inline distT="0" distB="0" distL="114300" distR="114300">
            <wp:extent cx="3373755" cy="1391920"/>
            <wp:effectExtent l="0" t="0" r="9525" b="10160"/>
            <wp:docPr id="3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Theme="minorEastAsia"/>
          <w:b/>
          <w:bCs/>
          <w:sz w:val="24"/>
          <w:szCs w:val="24"/>
        </w:rPr>
      </w:pPr>
    </w:p>
    <w:p>
      <w:pPr>
        <w:rPr>
          <w:rFonts w:hint="default" w:ascii="Times New Roman" w:hAnsi="Times New Roman" w:eastAsiaTheme="minorEastAsia"/>
          <w:b/>
          <w:bCs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B60E2E6"/>
    <w:multiLevelType w:val="singleLevel"/>
    <w:tmpl w:val="1B60E2E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E5OTIzNmQ5MGNmYmU5MGQ0YTQyN2M5NjFlM2MzYjgifQ=="/>
  </w:docVars>
  <w:rsids>
    <w:rsidRoot w:val="00000000"/>
    <w:rsid w:val="02D74B40"/>
    <w:rsid w:val="081F6291"/>
    <w:rsid w:val="1F0655EF"/>
    <w:rsid w:val="21A472A1"/>
    <w:rsid w:val="2A10081D"/>
    <w:rsid w:val="2C417945"/>
    <w:rsid w:val="448D6146"/>
    <w:rsid w:val="4CE52EE3"/>
    <w:rsid w:val="63D5368C"/>
    <w:rsid w:val="6F966420"/>
    <w:rsid w:val="702242DF"/>
    <w:rsid w:val="77BB7A65"/>
    <w:rsid w:val="7CCF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632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2024-04-19T03:09:00Z</dcterms:created>
  <dc:creator>Administrator</dc:creator>
  <cp:lastModifiedBy>一生欢喜</cp:lastModifiedBy>
  <dcterms:modified xsi:type="dcterms:W3CDTF">2024-04-22T17:55:15Z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DCC79DDF9713403A8DF3A8BE5C5965B3_12</vt:lpwstr>
  </property>
</Properties>
</file>